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10C" w:rsidRPr="00EB71B0" w:rsidRDefault="00C46F75" w:rsidP="000F410C">
      <w:pPr>
        <w:jc w:val="center"/>
        <w:rPr>
          <w:sz w:val="26"/>
          <w:szCs w:val="26"/>
        </w:rPr>
      </w:pPr>
      <w:r>
        <w:rPr>
          <w:sz w:val="26"/>
          <w:szCs w:val="26"/>
        </w:rPr>
        <w:t>Экспертное з</w:t>
      </w:r>
      <w:r w:rsidR="000F410C" w:rsidRPr="00D64242">
        <w:rPr>
          <w:sz w:val="26"/>
          <w:szCs w:val="26"/>
        </w:rPr>
        <w:t xml:space="preserve">аключение </w:t>
      </w:r>
      <w:r w:rsidR="00D64242" w:rsidRPr="00D64242">
        <w:rPr>
          <w:sz w:val="26"/>
          <w:szCs w:val="26"/>
        </w:rPr>
        <w:t>№ 2</w:t>
      </w:r>
      <w:r w:rsidR="008D52BB">
        <w:rPr>
          <w:sz w:val="26"/>
          <w:szCs w:val="26"/>
        </w:rPr>
        <w:t>6</w:t>
      </w:r>
      <w:r w:rsidR="000F410C" w:rsidRPr="00D64242">
        <w:rPr>
          <w:sz w:val="26"/>
          <w:szCs w:val="26"/>
        </w:rPr>
        <w:t>/Д</w:t>
      </w:r>
    </w:p>
    <w:p w:rsidR="00B71292" w:rsidRDefault="000F410C" w:rsidP="000F410C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на проект решения Думы города Пыть-Яха «</w:t>
      </w:r>
      <w:r w:rsidR="008D52BB">
        <w:rPr>
          <w:sz w:val="26"/>
          <w:szCs w:val="26"/>
        </w:rPr>
        <w:t xml:space="preserve">О внесении изменений в 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</w:t>
      </w:r>
    </w:p>
    <w:p w:rsidR="008D52BB" w:rsidRDefault="008D52BB" w:rsidP="000F410C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21.03.2018 № 154, от 29.05.2018 № 169)</w:t>
      </w:r>
    </w:p>
    <w:p w:rsidR="000F410C" w:rsidRDefault="000F410C" w:rsidP="000F410C">
      <w:pPr>
        <w:jc w:val="center"/>
        <w:rPr>
          <w:sz w:val="26"/>
          <w:szCs w:val="26"/>
        </w:rPr>
      </w:pPr>
    </w:p>
    <w:p w:rsidR="007335B7" w:rsidRPr="00EB71B0" w:rsidRDefault="007335B7" w:rsidP="000F410C">
      <w:pPr>
        <w:jc w:val="center"/>
        <w:rPr>
          <w:sz w:val="26"/>
          <w:szCs w:val="26"/>
        </w:rPr>
      </w:pPr>
    </w:p>
    <w:p w:rsidR="000F410C" w:rsidRPr="00BC4898" w:rsidRDefault="000F410C" w:rsidP="000F410C">
      <w:pPr>
        <w:jc w:val="both"/>
        <w:rPr>
          <w:sz w:val="26"/>
          <w:szCs w:val="26"/>
        </w:rPr>
      </w:pPr>
      <w:r w:rsidRPr="00D85DBB">
        <w:rPr>
          <w:sz w:val="26"/>
          <w:szCs w:val="26"/>
        </w:rPr>
        <w:t xml:space="preserve">г. Пыть-Ях                                                                                          </w:t>
      </w:r>
      <w:r w:rsidR="004369E5" w:rsidRPr="00D85DBB">
        <w:rPr>
          <w:sz w:val="26"/>
          <w:szCs w:val="26"/>
        </w:rPr>
        <w:t xml:space="preserve"> </w:t>
      </w:r>
      <w:r w:rsidRPr="00D85DBB">
        <w:rPr>
          <w:sz w:val="26"/>
          <w:szCs w:val="26"/>
        </w:rPr>
        <w:t xml:space="preserve">          </w:t>
      </w:r>
      <w:r w:rsidR="007335B7">
        <w:rPr>
          <w:sz w:val="26"/>
          <w:szCs w:val="26"/>
        </w:rPr>
        <w:t xml:space="preserve">             </w:t>
      </w:r>
      <w:r w:rsidRPr="00D85DBB">
        <w:rPr>
          <w:sz w:val="26"/>
          <w:szCs w:val="26"/>
        </w:rPr>
        <w:t xml:space="preserve">   </w:t>
      </w:r>
      <w:r w:rsidR="008E6FB8" w:rsidRPr="00D85DBB">
        <w:rPr>
          <w:sz w:val="26"/>
          <w:szCs w:val="26"/>
        </w:rPr>
        <w:t>0</w:t>
      </w:r>
      <w:r w:rsidR="003C6E91">
        <w:rPr>
          <w:sz w:val="26"/>
          <w:szCs w:val="26"/>
        </w:rPr>
        <w:t>6</w:t>
      </w:r>
      <w:r w:rsidRPr="00D85DBB">
        <w:rPr>
          <w:sz w:val="26"/>
          <w:szCs w:val="26"/>
        </w:rPr>
        <w:t>.0</w:t>
      </w:r>
      <w:r w:rsidR="008E6FB8" w:rsidRPr="00D85DBB">
        <w:rPr>
          <w:sz w:val="26"/>
          <w:szCs w:val="26"/>
        </w:rPr>
        <w:t>7</w:t>
      </w:r>
      <w:r w:rsidRPr="00D85DBB">
        <w:rPr>
          <w:sz w:val="26"/>
          <w:szCs w:val="26"/>
        </w:rPr>
        <w:t>.2018 г.</w:t>
      </w:r>
    </w:p>
    <w:p w:rsidR="000F410C" w:rsidRPr="00BC4898" w:rsidRDefault="000F410C" w:rsidP="000F410C">
      <w:pPr>
        <w:jc w:val="both"/>
        <w:rPr>
          <w:sz w:val="26"/>
          <w:szCs w:val="26"/>
        </w:rPr>
      </w:pPr>
    </w:p>
    <w:p w:rsidR="000F410C" w:rsidRPr="00EB71B0" w:rsidRDefault="000F410C" w:rsidP="007335B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B71292" w:rsidRPr="00B71292">
        <w:rPr>
          <w:sz w:val="26"/>
          <w:szCs w:val="26"/>
        </w:rPr>
        <w:t>«О внесении изменений в 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(в ред. от 21.03.2018 № 154, от 29.05.2018 № 169)</w:t>
      </w:r>
      <w:r w:rsidR="004369E5">
        <w:rPr>
          <w:sz w:val="26"/>
          <w:szCs w:val="26"/>
        </w:rPr>
        <w:t xml:space="preserve"> </w:t>
      </w:r>
      <w:r w:rsidRPr="00EB71B0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0F410C" w:rsidRPr="00EB71B0" w:rsidRDefault="000F410C" w:rsidP="007335B7">
      <w:pPr>
        <w:tabs>
          <w:tab w:val="left" w:pos="567"/>
        </w:tabs>
        <w:ind w:firstLine="709"/>
        <w:jc w:val="both"/>
        <w:rPr>
          <w:sz w:val="26"/>
          <w:szCs w:val="26"/>
        </w:rPr>
      </w:pPr>
    </w:p>
    <w:p w:rsidR="000D0DAA" w:rsidRPr="00396950" w:rsidRDefault="000D0DAA" w:rsidP="007335B7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 xml:space="preserve">от 21.12.2001 № 178-ФЗ «О приватизации государственного и муниципального имущества» (далее - </w:t>
      </w: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>от 21.12.2001 № 178-ФЗ);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Устав города Пыть-Яха;</w:t>
      </w:r>
    </w:p>
    <w:p w:rsidR="000D0DAA" w:rsidRPr="00912415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b/>
          <w:sz w:val="26"/>
          <w:szCs w:val="26"/>
        </w:rPr>
      </w:pPr>
      <w:r w:rsidRPr="00396950">
        <w:rPr>
          <w:sz w:val="26"/>
          <w:szCs w:val="26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 от 19.06.2012 № 159</w:t>
      </w:r>
      <w:r>
        <w:rPr>
          <w:sz w:val="26"/>
          <w:szCs w:val="26"/>
        </w:rPr>
        <w:t>, от 13.02.2018 № 146</w:t>
      </w:r>
      <w:r w:rsidRPr="00396950">
        <w:rPr>
          <w:sz w:val="26"/>
          <w:szCs w:val="26"/>
        </w:rPr>
        <w:t>) (далее – Положение о приватизации)</w:t>
      </w:r>
      <w:r>
        <w:rPr>
          <w:sz w:val="26"/>
          <w:szCs w:val="26"/>
        </w:rPr>
        <w:t xml:space="preserve">; </w:t>
      </w:r>
    </w:p>
    <w:p w:rsidR="000D0DAA" w:rsidRPr="00396950" w:rsidRDefault="000D0DAA" w:rsidP="007335B7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годом (с изм. от 21.03.2018 № 154</w:t>
      </w:r>
      <w:r w:rsidR="002B41C2">
        <w:rPr>
          <w:sz w:val="26"/>
          <w:szCs w:val="26"/>
        </w:rPr>
        <w:t>, от 29.05.2018 № 169</w:t>
      </w:r>
      <w:r>
        <w:rPr>
          <w:sz w:val="26"/>
          <w:szCs w:val="26"/>
        </w:rPr>
        <w:t>) (далее - Решение Думы города Пыть-Яха от 21.12.2017 № 135)</w:t>
      </w:r>
      <w:r w:rsidR="00F23EC6">
        <w:rPr>
          <w:sz w:val="26"/>
          <w:szCs w:val="26"/>
        </w:rPr>
        <w:t>.</w:t>
      </w:r>
    </w:p>
    <w:p w:rsidR="000F410C" w:rsidRDefault="000F410C" w:rsidP="007335B7">
      <w:pPr>
        <w:pStyle w:val="a3"/>
        <w:tabs>
          <w:tab w:val="left" w:pos="851"/>
        </w:tabs>
        <w:ind w:left="567" w:firstLine="709"/>
        <w:jc w:val="both"/>
        <w:rPr>
          <w:sz w:val="26"/>
          <w:szCs w:val="26"/>
        </w:rPr>
      </w:pPr>
    </w:p>
    <w:p w:rsidR="00055999" w:rsidRDefault="00647184" w:rsidP="007335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055999" w:rsidRPr="000F0E06">
        <w:rPr>
          <w:sz w:val="26"/>
          <w:szCs w:val="26"/>
        </w:rPr>
        <w:t xml:space="preserve">анный проект решения </w:t>
      </w:r>
      <w:r w:rsidR="00BC4898" w:rsidRPr="000F0E06">
        <w:rPr>
          <w:sz w:val="26"/>
          <w:szCs w:val="26"/>
        </w:rPr>
        <w:t>поступил</w:t>
      </w:r>
      <w:r w:rsidR="00BC4898" w:rsidRPr="007360BA">
        <w:rPr>
          <w:sz w:val="26"/>
          <w:szCs w:val="26"/>
        </w:rPr>
        <w:t xml:space="preserve"> </w:t>
      </w:r>
      <w:r w:rsidR="00BC4898" w:rsidRPr="000F0E06">
        <w:rPr>
          <w:sz w:val="26"/>
          <w:szCs w:val="26"/>
        </w:rPr>
        <w:t>в</w:t>
      </w:r>
      <w:r w:rsidR="00055999" w:rsidRPr="000F0E06">
        <w:rPr>
          <w:sz w:val="26"/>
          <w:szCs w:val="26"/>
        </w:rPr>
        <w:t xml:space="preserve"> Счетно-контрольную палату </w:t>
      </w:r>
      <w:r w:rsidR="00BC4898" w:rsidRPr="000F0E06">
        <w:rPr>
          <w:sz w:val="26"/>
          <w:szCs w:val="26"/>
        </w:rPr>
        <w:t xml:space="preserve">города </w:t>
      </w:r>
      <w:r w:rsidR="00D85DBB">
        <w:rPr>
          <w:sz w:val="26"/>
          <w:szCs w:val="26"/>
        </w:rPr>
        <w:t xml:space="preserve">     </w:t>
      </w:r>
      <w:r w:rsidR="00BC4898">
        <w:rPr>
          <w:sz w:val="26"/>
          <w:szCs w:val="26"/>
        </w:rPr>
        <w:t>Пыть</w:t>
      </w:r>
      <w:r w:rsidR="00055999" w:rsidRPr="000F0E06">
        <w:rPr>
          <w:sz w:val="26"/>
          <w:szCs w:val="26"/>
        </w:rPr>
        <w:t xml:space="preserve">-Яха </w:t>
      </w:r>
      <w:r w:rsidR="002B41C2">
        <w:rPr>
          <w:sz w:val="26"/>
          <w:szCs w:val="26"/>
        </w:rPr>
        <w:t>29</w:t>
      </w:r>
      <w:r w:rsidR="00055999" w:rsidRPr="000F0E06">
        <w:rPr>
          <w:sz w:val="26"/>
          <w:szCs w:val="26"/>
        </w:rPr>
        <w:t>.0</w:t>
      </w:r>
      <w:r w:rsidR="008F7DEB">
        <w:rPr>
          <w:sz w:val="26"/>
          <w:szCs w:val="26"/>
        </w:rPr>
        <w:t>6</w:t>
      </w:r>
      <w:r w:rsidR="00055999" w:rsidRPr="000F0E06">
        <w:rPr>
          <w:sz w:val="26"/>
          <w:szCs w:val="26"/>
        </w:rPr>
        <w:t>.2018, разработчик проекта – Администрация города</w:t>
      </w:r>
      <w:r w:rsidR="00055999">
        <w:rPr>
          <w:sz w:val="26"/>
          <w:szCs w:val="26"/>
        </w:rPr>
        <w:t xml:space="preserve"> Пыть-Яха</w:t>
      </w:r>
      <w:r w:rsidR="00055999"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="00055999" w:rsidRPr="000F0E06">
        <w:rPr>
          <w:bCs/>
          <w:sz w:val="26"/>
          <w:szCs w:val="26"/>
        </w:rPr>
        <w:t>и финансово-экономическое обоснование.</w:t>
      </w:r>
      <w:r w:rsidR="00055999" w:rsidRPr="000F0E06">
        <w:rPr>
          <w:sz w:val="26"/>
          <w:szCs w:val="26"/>
        </w:rPr>
        <w:t xml:space="preserve"> </w:t>
      </w:r>
    </w:p>
    <w:p w:rsidR="00F23EC6" w:rsidRDefault="00F23EC6" w:rsidP="007335B7">
      <w:pPr>
        <w:ind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Представленным проектом решения в соответствии с п. 2.6 Положения о приватизации </w:t>
      </w:r>
      <w:r>
        <w:rPr>
          <w:sz w:val="26"/>
          <w:szCs w:val="26"/>
        </w:rPr>
        <w:t xml:space="preserve">предлагается дополнить раздел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«Перечень акций (долей, паев) организаций» Прогнозного плана приватизации, включив в него акции обыкновенные именные АО «ЮТЭК-Пыть-Ях». </w:t>
      </w:r>
    </w:p>
    <w:p w:rsidR="00E82FF1" w:rsidRDefault="002B41C2" w:rsidP="007335B7">
      <w:pPr>
        <w:ind w:firstLine="709"/>
        <w:jc w:val="both"/>
        <w:rPr>
          <w:sz w:val="26"/>
          <w:szCs w:val="26"/>
        </w:rPr>
      </w:pPr>
      <w:r w:rsidRPr="00DF6761">
        <w:rPr>
          <w:sz w:val="26"/>
          <w:szCs w:val="26"/>
        </w:rPr>
        <w:lastRenderedPageBreak/>
        <w:t>В ходе подготовки заключен</w:t>
      </w:r>
      <w:r>
        <w:rPr>
          <w:sz w:val="26"/>
          <w:szCs w:val="26"/>
        </w:rPr>
        <w:t>ия дополнительно запрашивала</w:t>
      </w:r>
      <w:r w:rsidRPr="00DF6761">
        <w:rPr>
          <w:sz w:val="26"/>
          <w:szCs w:val="26"/>
        </w:rPr>
        <w:t>сь</w:t>
      </w:r>
      <w:r>
        <w:rPr>
          <w:sz w:val="26"/>
          <w:szCs w:val="26"/>
        </w:rPr>
        <w:t xml:space="preserve"> информация о поступивших дивидендах от АО «ЮТЭК-Пыть-Ях»</w:t>
      </w:r>
      <w:r w:rsidR="00D85DBB">
        <w:rPr>
          <w:sz w:val="26"/>
          <w:szCs w:val="26"/>
        </w:rPr>
        <w:t xml:space="preserve"> за 2017 год</w:t>
      </w:r>
      <w:r>
        <w:rPr>
          <w:sz w:val="26"/>
          <w:szCs w:val="26"/>
        </w:rPr>
        <w:t>.</w:t>
      </w:r>
      <w:r w:rsidR="000E4C27">
        <w:rPr>
          <w:sz w:val="26"/>
          <w:szCs w:val="26"/>
        </w:rPr>
        <w:t xml:space="preserve"> Также была представлена копия протокола общего собрания акционеров АО «ЮТЭК-Пыть-Ях» от 26.06.2018 № 55.</w:t>
      </w:r>
    </w:p>
    <w:p w:rsidR="002079A0" w:rsidRPr="00396950" w:rsidRDefault="002079A0" w:rsidP="007335B7">
      <w:pPr>
        <w:ind w:firstLine="709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Согласно п. 5 ч. 10 ст. 35 Федеральный закона от 06.10.2003 № 131-ФЗ, п. 5     </w:t>
      </w:r>
      <w:r>
        <w:rPr>
          <w:sz w:val="26"/>
          <w:szCs w:val="26"/>
        </w:rPr>
        <w:t xml:space="preserve">     </w:t>
      </w:r>
      <w:r w:rsidRPr="00396950">
        <w:rPr>
          <w:sz w:val="26"/>
          <w:szCs w:val="26"/>
        </w:rPr>
        <w:t>ч. 1 ст. 19 Устава города Пыть-Яха определение порядка управления и распоряжения имуществом, находящимся в муниципальной собственности, находятся в исключительной компетенции представительного органа муниципального образования.</w:t>
      </w:r>
      <w:r w:rsidRPr="00396950">
        <w:rPr>
          <w:bCs/>
          <w:sz w:val="26"/>
          <w:szCs w:val="26"/>
        </w:rPr>
        <w:t xml:space="preserve">      </w:t>
      </w:r>
    </w:p>
    <w:p w:rsidR="00F64E5C" w:rsidRDefault="002079A0" w:rsidP="007335B7">
      <w:pPr>
        <w:ind w:firstLine="709"/>
        <w:jc w:val="both"/>
        <w:rPr>
          <w:sz w:val="26"/>
          <w:szCs w:val="26"/>
        </w:rPr>
      </w:pPr>
      <w:r w:rsidRPr="00EF05B4">
        <w:rPr>
          <w:sz w:val="26"/>
          <w:szCs w:val="26"/>
        </w:rPr>
        <w:t>В соответствии с правилами разработки прогнозного плана</w:t>
      </w:r>
      <w:r>
        <w:rPr>
          <w:sz w:val="26"/>
          <w:szCs w:val="26"/>
        </w:rPr>
        <w:t xml:space="preserve"> приватизации, в проекте решения по включаемым акциям организации указано наименование и местонахождение организации; </w:t>
      </w:r>
      <w:r w:rsidRPr="0085761F">
        <w:rPr>
          <w:sz w:val="26"/>
          <w:szCs w:val="26"/>
        </w:rPr>
        <w:t>процент акций (долей, паев), принадлежащих муниципальному образованию городской округ город Пыть-Ях, в общем количестве акций (долей, паев) организации;</w:t>
      </w:r>
      <w:r>
        <w:rPr>
          <w:sz w:val="26"/>
          <w:szCs w:val="26"/>
        </w:rPr>
        <w:t xml:space="preserve"> </w:t>
      </w:r>
      <w:r w:rsidRPr="0085761F">
        <w:rPr>
          <w:sz w:val="26"/>
          <w:szCs w:val="26"/>
        </w:rPr>
        <w:t>предполагаемые сроки приватизации.</w:t>
      </w:r>
      <w:r>
        <w:rPr>
          <w:sz w:val="26"/>
          <w:szCs w:val="26"/>
        </w:rPr>
        <w:t xml:space="preserve"> </w:t>
      </w:r>
    </w:p>
    <w:p w:rsidR="00E82FF1" w:rsidRDefault="00E82FF1" w:rsidP="007335B7">
      <w:pPr>
        <w:ind w:firstLine="709"/>
        <w:jc w:val="both"/>
        <w:rPr>
          <w:sz w:val="26"/>
          <w:szCs w:val="26"/>
        </w:rPr>
      </w:pPr>
      <w:r w:rsidRPr="003B60D6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</w:t>
      </w:r>
      <w:r w:rsidRPr="003B60D6">
        <w:rPr>
          <w:sz w:val="26"/>
          <w:szCs w:val="26"/>
        </w:rPr>
        <w:t>информаци</w:t>
      </w:r>
      <w:r>
        <w:rPr>
          <w:sz w:val="26"/>
          <w:szCs w:val="26"/>
        </w:rPr>
        <w:t xml:space="preserve">и </w:t>
      </w:r>
      <w:r w:rsidRPr="003B60D6">
        <w:rPr>
          <w:sz w:val="26"/>
          <w:szCs w:val="26"/>
        </w:rPr>
        <w:t>представленной</w:t>
      </w:r>
      <w:r>
        <w:rPr>
          <w:sz w:val="26"/>
          <w:szCs w:val="26"/>
        </w:rPr>
        <w:t xml:space="preserve"> комитетом по финансам администрации города Пыть-Яха установлено, что в местный бюджет</w:t>
      </w:r>
      <w:r w:rsidRPr="003B60D6">
        <w:rPr>
          <w:sz w:val="26"/>
          <w:szCs w:val="26"/>
        </w:rPr>
        <w:t xml:space="preserve"> поступи</w:t>
      </w:r>
      <w:r>
        <w:rPr>
          <w:sz w:val="26"/>
          <w:szCs w:val="26"/>
        </w:rPr>
        <w:t>ли дивиденды</w:t>
      </w:r>
      <w:r w:rsidRPr="003B60D6">
        <w:rPr>
          <w:sz w:val="26"/>
          <w:szCs w:val="26"/>
        </w:rPr>
        <w:t xml:space="preserve"> от АО «ЮТЭК-Пыть-Ях» за период 2012-2016 гг</w:t>
      </w:r>
      <w:r>
        <w:rPr>
          <w:sz w:val="26"/>
          <w:szCs w:val="26"/>
        </w:rPr>
        <w:t xml:space="preserve">.  в размере – 965 589,80 рублей. В таблице № 1 отражена информация с разбивкой по годам о размере полученных дивидендов от </w:t>
      </w:r>
      <w:r w:rsidRPr="003B60D6">
        <w:rPr>
          <w:sz w:val="26"/>
          <w:szCs w:val="26"/>
        </w:rPr>
        <w:t>АО «ЮТЭК-Пыть-Ях»</w:t>
      </w:r>
      <w:r>
        <w:rPr>
          <w:sz w:val="26"/>
          <w:szCs w:val="26"/>
        </w:rPr>
        <w:t xml:space="preserve">.  </w:t>
      </w:r>
    </w:p>
    <w:p w:rsidR="007335B7" w:rsidRPr="003B60D6" w:rsidRDefault="007335B7" w:rsidP="007335B7">
      <w:pPr>
        <w:ind w:firstLine="709"/>
        <w:jc w:val="both"/>
        <w:rPr>
          <w:sz w:val="26"/>
          <w:szCs w:val="26"/>
        </w:rPr>
      </w:pPr>
    </w:p>
    <w:p w:rsidR="00E82FF1" w:rsidRPr="006F34F3" w:rsidRDefault="00E82FF1" w:rsidP="007335B7">
      <w:pPr>
        <w:pStyle w:val="a3"/>
        <w:tabs>
          <w:tab w:val="left" w:pos="709"/>
          <w:tab w:val="left" w:pos="851"/>
        </w:tabs>
        <w:ind w:left="567" w:firstLine="709"/>
        <w:jc w:val="right"/>
        <w:rPr>
          <w:sz w:val="26"/>
          <w:szCs w:val="26"/>
        </w:rPr>
      </w:pPr>
      <w:r>
        <w:rPr>
          <w:sz w:val="26"/>
          <w:szCs w:val="26"/>
        </w:rPr>
        <w:t>Таблица № 1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174"/>
        <w:gridCol w:w="2953"/>
        <w:gridCol w:w="6074"/>
      </w:tblGrid>
      <w:tr w:rsidR="00E82FF1" w:rsidTr="007335B7">
        <w:tc>
          <w:tcPr>
            <w:tcW w:w="10201" w:type="dxa"/>
            <w:gridSpan w:val="3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Див</w:t>
            </w:r>
            <w:r w:rsidR="00D834D1">
              <w:rPr>
                <w:sz w:val="26"/>
                <w:szCs w:val="26"/>
              </w:rPr>
              <w:t>иденды, поступившие от АО «ЮТЭК-</w:t>
            </w:r>
            <w:r>
              <w:rPr>
                <w:sz w:val="26"/>
                <w:szCs w:val="26"/>
              </w:rPr>
              <w:t xml:space="preserve">Пыть-Ях» в доход местного бюджета с разбивкой по годам за период 2012-2016 гг. 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выплаты дивидендов</w:t>
            </w:r>
          </w:p>
          <w:p w:rsidR="00086B31" w:rsidRDefault="00086B3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год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поступивших дивидендов от АО «ЮТЭК-Пыть-Ях, в руб. 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85 224,67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125 938,22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734 320,88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14 377,49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5 728,54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60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E82FF1" w:rsidTr="007335B7">
        <w:tc>
          <w:tcPr>
            <w:tcW w:w="1174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953" w:type="dxa"/>
          </w:tcPr>
          <w:p w:rsidR="00E82FF1" w:rsidRDefault="00E82FF1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6074" w:type="dxa"/>
          </w:tcPr>
          <w:p w:rsidR="00E82FF1" w:rsidRDefault="00300830" w:rsidP="007335B7">
            <w:pPr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информация отсутствует  </w:t>
            </w:r>
          </w:p>
        </w:tc>
      </w:tr>
      <w:tr w:rsidR="001E02C2" w:rsidTr="007335B7">
        <w:tc>
          <w:tcPr>
            <w:tcW w:w="4127" w:type="dxa"/>
            <w:gridSpan w:val="2"/>
          </w:tcPr>
          <w:p w:rsidR="001E02C2" w:rsidRPr="00BA61A3" w:rsidRDefault="001E02C2" w:rsidP="007335B7">
            <w:pPr>
              <w:ind w:firstLine="709"/>
              <w:jc w:val="right"/>
              <w:rPr>
                <w:sz w:val="26"/>
                <w:szCs w:val="26"/>
              </w:rPr>
            </w:pPr>
            <w:r w:rsidRPr="00BA61A3">
              <w:rPr>
                <w:sz w:val="26"/>
                <w:szCs w:val="26"/>
              </w:rPr>
              <w:t xml:space="preserve">Итого: </w:t>
            </w:r>
          </w:p>
        </w:tc>
        <w:tc>
          <w:tcPr>
            <w:tcW w:w="6074" w:type="dxa"/>
          </w:tcPr>
          <w:p w:rsidR="00D26D03" w:rsidRPr="00BA61A3" w:rsidRDefault="001E02C2" w:rsidP="007335B7">
            <w:pPr>
              <w:ind w:firstLine="709"/>
              <w:jc w:val="center"/>
              <w:rPr>
                <w:sz w:val="26"/>
                <w:szCs w:val="26"/>
              </w:rPr>
            </w:pPr>
            <w:r w:rsidRPr="00BA61A3">
              <w:rPr>
                <w:sz w:val="26"/>
                <w:szCs w:val="26"/>
              </w:rPr>
              <w:t>965 589,80</w:t>
            </w:r>
          </w:p>
        </w:tc>
      </w:tr>
    </w:tbl>
    <w:p w:rsidR="007335B7" w:rsidRDefault="007335B7" w:rsidP="007335B7">
      <w:pPr>
        <w:ind w:firstLine="709"/>
        <w:jc w:val="both"/>
        <w:rPr>
          <w:sz w:val="26"/>
          <w:szCs w:val="26"/>
        </w:rPr>
      </w:pPr>
    </w:p>
    <w:p w:rsidR="00300830" w:rsidRDefault="00D26D03" w:rsidP="007335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29</w:t>
      </w:r>
      <w:r w:rsidR="00EF18FD">
        <w:rPr>
          <w:sz w:val="26"/>
          <w:szCs w:val="26"/>
        </w:rPr>
        <w:t xml:space="preserve"> мая на заседании Думы</w:t>
      </w:r>
      <w:r w:rsidR="00300830">
        <w:rPr>
          <w:sz w:val="26"/>
          <w:szCs w:val="26"/>
        </w:rPr>
        <w:t xml:space="preserve"> города Пыть-Яха был рассмотрен</w:t>
      </w:r>
      <w:r w:rsidR="00EF18FD">
        <w:rPr>
          <w:sz w:val="26"/>
          <w:szCs w:val="26"/>
        </w:rPr>
        <w:t xml:space="preserve"> вопрос о включении в Прогнозный план приватизации</w:t>
      </w:r>
      <w:r w:rsidR="002A32A3">
        <w:rPr>
          <w:sz w:val="26"/>
          <w:szCs w:val="26"/>
        </w:rPr>
        <w:t xml:space="preserve"> на 20</w:t>
      </w:r>
      <w:bookmarkStart w:id="0" w:name="_GoBack"/>
      <w:bookmarkEnd w:id="0"/>
      <w:r w:rsidR="002A32A3">
        <w:rPr>
          <w:sz w:val="26"/>
          <w:szCs w:val="26"/>
        </w:rPr>
        <w:t>18 год акций</w:t>
      </w:r>
      <w:r w:rsidR="00EF18FD">
        <w:rPr>
          <w:sz w:val="26"/>
          <w:szCs w:val="26"/>
        </w:rPr>
        <w:t xml:space="preserve"> АО «ЮТЭК-Пыть-Ях». В</w:t>
      </w:r>
      <w:r w:rsidR="008314D1">
        <w:rPr>
          <w:sz w:val="26"/>
          <w:szCs w:val="26"/>
        </w:rPr>
        <w:t xml:space="preserve"> виду отсутствия</w:t>
      </w:r>
      <w:r w:rsidR="00CC58DF">
        <w:rPr>
          <w:sz w:val="26"/>
          <w:szCs w:val="26"/>
        </w:rPr>
        <w:t xml:space="preserve"> информации</w:t>
      </w:r>
      <w:r w:rsidR="00300830">
        <w:rPr>
          <w:sz w:val="26"/>
          <w:szCs w:val="26"/>
        </w:rPr>
        <w:t xml:space="preserve"> о поступивших дивидендах за 2017 год</w:t>
      </w:r>
      <w:r w:rsidR="00CC58DF">
        <w:rPr>
          <w:sz w:val="26"/>
          <w:szCs w:val="26"/>
        </w:rPr>
        <w:t xml:space="preserve">, данный вопрос был снят. </w:t>
      </w:r>
      <w:r w:rsidR="00300830">
        <w:rPr>
          <w:sz w:val="26"/>
          <w:szCs w:val="26"/>
        </w:rPr>
        <w:t xml:space="preserve"> </w:t>
      </w:r>
    </w:p>
    <w:p w:rsidR="00E259A9" w:rsidRDefault="00E259A9" w:rsidP="007335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 июня состоялось общее собрание акционеров АО «ЮТЭК-Пыть-Ях», на котором было принято решение о направлении части чистой прибыли АО «ЮТЭК-Пыть-Ях» на выплату дивидендов по размещенным акциям АО «ЮТЭК-Пыть-Ях» за 2017 год (протокол от 26.06.2018 № 55).  </w:t>
      </w:r>
    </w:p>
    <w:p w:rsidR="002079A0" w:rsidRDefault="00E259A9" w:rsidP="007335B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Информация о поступивших дивидендов</w:t>
      </w:r>
      <w:r w:rsidR="002079A0">
        <w:rPr>
          <w:sz w:val="26"/>
          <w:szCs w:val="26"/>
        </w:rPr>
        <w:t xml:space="preserve"> от АО «ЮТЭК-Пыть-Ях»</w:t>
      </w:r>
      <w:r>
        <w:rPr>
          <w:sz w:val="26"/>
          <w:szCs w:val="26"/>
        </w:rPr>
        <w:t xml:space="preserve"> за 2017 год</w:t>
      </w:r>
      <w:r w:rsidR="002079A0">
        <w:rPr>
          <w:sz w:val="26"/>
          <w:szCs w:val="26"/>
        </w:rPr>
        <w:t xml:space="preserve"> на момент подготовки экспертного заключения </w:t>
      </w:r>
      <w:r>
        <w:rPr>
          <w:sz w:val="26"/>
          <w:szCs w:val="26"/>
        </w:rPr>
        <w:t>отсутствует</w:t>
      </w:r>
      <w:r w:rsidR="002079A0">
        <w:rPr>
          <w:sz w:val="26"/>
          <w:szCs w:val="26"/>
        </w:rPr>
        <w:t xml:space="preserve">. </w:t>
      </w:r>
    </w:p>
    <w:p w:rsidR="007335B7" w:rsidRDefault="007335B7" w:rsidP="007335B7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122931" w:rsidRPr="00122931" w:rsidRDefault="00F030B8" w:rsidP="007335B7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виду отсутствия ин</w:t>
      </w:r>
      <w:r w:rsidR="00BB00A1">
        <w:rPr>
          <w:sz w:val="26"/>
          <w:szCs w:val="26"/>
        </w:rPr>
        <w:t>формации о поступивших дивидендах</w:t>
      </w:r>
      <w:r>
        <w:rPr>
          <w:sz w:val="26"/>
          <w:szCs w:val="26"/>
        </w:rPr>
        <w:t xml:space="preserve"> за 2017 год </w:t>
      </w:r>
      <w:r w:rsidR="002B41C2" w:rsidRPr="00185B86">
        <w:rPr>
          <w:sz w:val="26"/>
          <w:szCs w:val="26"/>
        </w:rPr>
        <w:t xml:space="preserve">Счётно-контрольная палата </w:t>
      </w:r>
      <w:r w:rsidR="002079A0">
        <w:rPr>
          <w:sz w:val="26"/>
          <w:szCs w:val="26"/>
        </w:rPr>
        <w:t xml:space="preserve">не </w:t>
      </w:r>
      <w:r w:rsidR="002B41C2" w:rsidRPr="00185B86">
        <w:rPr>
          <w:sz w:val="26"/>
          <w:szCs w:val="26"/>
        </w:rPr>
        <w:t>рекомендует Думе города к рассмотрению</w:t>
      </w:r>
      <w:r w:rsidR="002B41C2" w:rsidRPr="00185B86">
        <w:rPr>
          <w:b/>
          <w:sz w:val="26"/>
          <w:szCs w:val="26"/>
        </w:rPr>
        <w:t xml:space="preserve"> </w:t>
      </w:r>
      <w:r w:rsidR="002B41C2" w:rsidRPr="00396950">
        <w:rPr>
          <w:sz w:val="26"/>
          <w:szCs w:val="26"/>
        </w:rPr>
        <w:t xml:space="preserve">проект решения Думы города Пыть-Яха </w:t>
      </w:r>
      <w:r w:rsidR="00122931" w:rsidRPr="00122931">
        <w:rPr>
          <w:sz w:val="26"/>
          <w:szCs w:val="26"/>
        </w:rPr>
        <w:t xml:space="preserve">«О внесении изменений в решение Думы города Пыть-Яха от 21.12.2017 № 135 «Об утверждении Прогнозного плана (программы) приватизации имущества, </w:t>
      </w:r>
      <w:r w:rsidR="00122931" w:rsidRPr="00122931">
        <w:rPr>
          <w:sz w:val="26"/>
          <w:szCs w:val="26"/>
        </w:rPr>
        <w:lastRenderedPageBreak/>
        <w:t>находящегося в собственности муниципального образования городской округ город Пыть-Ях, на 2018 год и плановый период 2019 и 2020 годов»</w:t>
      </w:r>
      <w:r w:rsidR="00122931">
        <w:rPr>
          <w:sz w:val="26"/>
          <w:szCs w:val="26"/>
        </w:rPr>
        <w:t xml:space="preserve"> </w:t>
      </w:r>
      <w:r w:rsidR="00122931" w:rsidRPr="00122931">
        <w:rPr>
          <w:sz w:val="26"/>
          <w:szCs w:val="26"/>
        </w:rPr>
        <w:t>(в ред. от 21.03.2018 № 154, от 29.05.2018 № 169)</w:t>
      </w:r>
      <w:r w:rsidR="00B45428">
        <w:rPr>
          <w:sz w:val="26"/>
          <w:szCs w:val="26"/>
        </w:rPr>
        <w:t>.</w:t>
      </w:r>
    </w:p>
    <w:p w:rsidR="002B41C2" w:rsidRDefault="002B41C2" w:rsidP="007335B7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2B41C2" w:rsidRDefault="002B41C2" w:rsidP="007335B7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</w:p>
    <w:p w:rsidR="002B41C2" w:rsidRDefault="002B41C2" w:rsidP="007335B7">
      <w:pPr>
        <w:pStyle w:val="a3"/>
        <w:tabs>
          <w:tab w:val="left" w:pos="851"/>
        </w:tabs>
        <w:ind w:left="0" w:firstLine="709"/>
        <w:jc w:val="both"/>
        <w:rPr>
          <w:sz w:val="26"/>
          <w:szCs w:val="26"/>
        </w:rPr>
      </w:pPr>
    </w:p>
    <w:p w:rsidR="007335B7" w:rsidRDefault="002B41C2" w:rsidP="007335B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EC2463">
        <w:rPr>
          <w:sz w:val="26"/>
          <w:szCs w:val="26"/>
        </w:rPr>
        <w:t xml:space="preserve">Инспектор </w:t>
      </w:r>
    </w:p>
    <w:p w:rsidR="007335B7" w:rsidRDefault="002B41C2" w:rsidP="007335B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Счетно-контрольной палаты</w:t>
      </w:r>
    </w:p>
    <w:p w:rsidR="002B41C2" w:rsidRPr="00396950" w:rsidRDefault="002B41C2" w:rsidP="007335B7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города Пыть-Яха         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396950">
        <w:rPr>
          <w:sz w:val="26"/>
          <w:szCs w:val="26"/>
        </w:rPr>
        <w:t xml:space="preserve">  </w:t>
      </w:r>
      <w:r w:rsidR="007335B7">
        <w:rPr>
          <w:sz w:val="26"/>
          <w:szCs w:val="26"/>
        </w:rPr>
        <w:t xml:space="preserve">           </w:t>
      </w:r>
      <w:r w:rsidRPr="00396950">
        <w:rPr>
          <w:sz w:val="26"/>
          <w:szCs w:val="26"/>
        </w:rPr>
        <w:t>Г.Ф. Урубкова</w:t>
      </w:r>
    </w:p>
    <w:p w:rsidR="002B41C2" w:rsidRPr="00396950" w:rsidRDefault="002B41C2" w:rsidP="007335B7">
      <w:pPr>
        <w:ind w:firstLine="709"/>
        <w:jc w:val="both"/>
        <w:rPr>
          <w:sz w:val="26"/>
          <w:szCs w:val="26"/>
        </w:rPr>
      </w:pPr>
    </w:p>
    <w:p w:rsidR="00D04408" w:rsidRPr="00EB71B0" w:rsidRDefault="00D04408" w:rsidP="007335B7">
      <w:pPr>
        <w:ind w:firstLine="709"/>
        <w:jc w:val="both"/>
        <w:rPr>
          <w:sz w:val="26"/>
          <w:szCs w:val="26"/>
        </w:rPr>
      </w:pPr>
    </w:p>
    <w:sectPr w:rsidR="00D04408" w:rsidRPr="00EB71B0" w:rsidSect="007335B7">
      <w:headerReference w:type="default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758B" w:rsidRDefault="0040758B" w:rsidP="00AD71F1">
      <w:r>
        <w:separator/>
      </w:r>
    </w:p>
  </w:endnote>
  <w:endnote w:type="continuationSeparator" w:id="0">
    <w:p w:rsidR="0040758B" w:rsidRDefault="0040758B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335" w:rsidRDefault="00A33335">
    <w:pPr>
      <w:pStyle w:val="a7"/>
      <w:jc w:val="right"/>
    </w:pPr>
  </w:p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758B" w:rsidRDefault="0040758B" w:rsidP="00AD71F1">
      <w:r>
        <w:separator/>
      </w:r>
    </w:p>
  </w:footnote>
  <w:footnote w:type="continuationSeparator" w:id="0">
    <w:p w:rsidR="0040758B" w:rsidRDefault="0040758B" w:rsidP="00AD7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296172"/>
      <w:docPartObj>
        <w:docPartGallery w:val="Page Numbers (Top of Page)"/>
        <w:docPartUnique/>
      </w:docPartObj>
    </w:sdtPr>
    <w:sdtEndPr/>
    <w:sdtContent>
      <w:p w:rsidR="007335B7" w:rsidRDefault="007335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D03">
          <w:rPr>
            <w:noProof/>
          </w:rPr>
          <w:t>3</w:t>
        </w:r>
        <w:r>
          <w:fldChar w:fldCharType="end"/>
        </w:r>
      </w:p>
    </w:sdtContent>
  </w:sdt>
  <w:p w:rsidR="007335B7" w:rsidRDefault="007335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103AAE"/>
    <w:multiLevelType w:val="hybridMultilevel"/>
    <w:tmpl w:val="9C2CDE88"/>
    <w:lvl w:ilvl="0" w:tplc="C89A5C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EB33BD"/>
    <w:multiLevelType w:val="multilevel"/>
    <w:tmpl w:val="860E579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660031"/>
    <w:multiLevelType w:val="multilevel"/>
    <w:tmpl w:val="0D64FB9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12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9B90A68"/>
    <w:multiLevelType w:val="hybridMultilevel"/>
    <w:tmpl w:val="6DA61670"/>
    <w:lvl w:ilvl="0" w:tplc="D94839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7"/>
  </w:num>
  <w:num w:numId="5">
    <w:abstractNumId w:val="11"/>
  </w:num>
  <w:num w:numId="6">
    <w:abstractNumId w:val="0"/>
  </w:num>
  <w:num w:numId="7">
    <w:abstractNumId w:val="12"/>
  </w:num>
  <w:num w:numId="8">
    <w:abstractNumId w:val="1"/>
  </w:num>
  <w:num w:numId="9">
    <w:abstractNumId w:val="5"/>
  </w:num>
  <w:num w:numId="10">
    <w:abstractNumId w:val="10"/>
  </w:num>
  <w:num w:numId="11">
    <w:abstractNumId w:val="2"/>
  </w:num>
  <w:num w:numId="12">
    <w:abstractNumId w:val="3"/>
  </w:num>
  <w:num w:numId="13">
    <w:abstractNumId w:val="6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177E7"/>
    <w:rsid w:val="000229DD"/>
    <w:rsid w:val="00023350"/>
    <w:rsid w:val="00034168"/>
    <w:rsid w:val="00055999"/>
    <w:rsid w:val="00061BE0"/>
    <w:rsid w:val="00066522"/>
    <w:rsid w:val="000737DA"/>
    <w:rsid w:val="00081534"/>
    <w:rsid w:val="0008382F"/>
    <w:rsid w:val="00084037"/>
    <w:rsid w:val="00086B31"/>
    <w:rsid w:val="000976A0"/>
    <w:rsid w:val="000A7912"/>
    <w:rsid w:val="000C0662"/>
    <w:rsid w:val="000C1309"/>
    <w:rsid w:val="000C1A0A"/>
    <w:rsid w:val="000C32C7"/>
    <w:rsid w:val="000C3944"/>
    <w:rsid w:val="000C43D5"/>
    <w:rsid w:val="000C4C19"/>
    <w:rsid w:val="000C5159"/>
    <w:rsid w:val="000D0DAA"/>
    <w:rsid w:val="000D3552"/>
    <w:rsid w:val="000E322A"/>
    <w:rsid w:val="000E4C27"/>
    <w:rsid w:val="000F410C"/>
    <w:rsid w:val="000F5F92"/>
    <w:rsid w:val="00102F13"/>
    <w:rsid w:val="00103AC4"/>
    <w:rsid w:val="001040B8"/>
    <w:rsid w:val="001133E6"/>
    <w:rsid w:val="00114579"/>
    <w:rsid w:val="00114FF8"/>
    <w:rsid w:val="00122641"/>
    <w:rsid w:val="00122931"/>
    <w:rsid w:val="00123234"/>
    <w:rsid w:val="0012690A"/>
    <w:rsid w:val="00130A8D"/>
    <w:rsid w:val="00140110"/>
    <w:rsid w:val="001504CD"/>
    <w:rsid w:val="0015437B"/>
    <w:rsid w:val="00154E75"/>
    <w:rsid w:val="00155ED2"/>
    <w:rsid w:val="001560EB"/>
    <w:rsid w:val="0016009F"/>
    <w:rsid w:val="00165F64"/>
    <w:rsid w:val="0016643F"/>
    <w:rsid w:val="001705A9"/>
    <w:rsid w:val="00171D76"/>
    <w:rsid w:val="00174B96"/>
    <w:rsid w:val="00183728"/>
    <w:rsid w:val="00185B86"/>
    <w:rsid w:val="001A1CC3"/>
    <w:rsid w:val="001A5646"/>
    <w:rsid w:val="001C3720"/>
    <w:rsid w:val="001D0ACA"/>
    <w:rsid w:val="001D57A3"/>
    <w:rsid w:val="001D6CB5"/>
    <w:rsid w:val="001E02C2"/>
    <w:rsid w:val="00202E8D"/>
    <w:rsid w:val="002079A0"/>
    <w:rsid w:val="00210D7F"/>
    <w:rsid w:val="002126EE"/>
    <w:rsid w:val="00220663"/>
    <w:rsid w:val="00221F04"/>
    <w:rsid w:val="00222924"/>
    <w:rsid w:val="00241C8D"/>
    <w:rsid w:val="00247C2E"/>
    <w:rsid w:val="00255AF9"/>
    <w:rsid w:val="00260FED"/>
    <w:rsid w:val="00261A17"/>
    <w:rsid w:val="00277726"/>
    <w:rsid w:val="00294FD9"/>
    <w:rsid w:val="002A32A3"/>
    <w:rsid w:val="002B2DB4"/>
    <w:rsid w:val="002B41C2"/>
    <w:rsid w:val="002C3D68"/>
    <w:rsid w:val="002C5083"/>
    <w:rsid w:val="002C657E"/>
    <w:rsid w:val="002D17B6"/>
    <w:rsid w:val="002D3A5D"/>
    <w:rsid w:val="002E1438"/>
    <w:rsid w:val="002E697F"/>
    <w:rsid w:val="002F6048"/>
    <w:rsid w:val="00300830"/>
    <w:rsid w:val="003138B4"/>
    <w:rsid w:val="00330331"/>
    <w:rsid w:val="0033044C"/>
    <w:rsid w:val="00330CDF"/>
    <w:rsid w:val="00333CFB"/>
    <w:rsid w:val="00336663"/>
    <w:rsid w:val="00361A8A"/>
    <w:rsid w:val="00364C92"/>
    <w:rsid w:val="00365F30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60D6"/>
    <w:rsid w:val="003C0147"/>
    <w:rsid w:val="003C0237"/>
    <w:rsid w:val="003C33F2"/>
    <w:rsid w:val="003C428B"/>
    <w:rsid w:val="003C6E91"/>
    <w:rsid w:val="003D1CBD"/>
    <w:rsid w:val="003D4319"/>
    <w:rsid w:val="003F776C"/>
    <w:rsid w:val="003F7F40"/>
    <w:rsid w:val="00404284"/>
    <w:rsid w:val="0040758B"/>
    <w:rsid w:val="004122D8"/>
    <w:rsid w:val="00424CA9"/>
    <w:rsid w:val="00433459"/>
    <w:rsid w:val="004362FE"/>
    <w:rsid w:val="004369E5"/>
    <w:rsid w:val="0044095F"/>
    <w:rsid w:val="00450159"/>
    <w:rsid w:val="00463DF7"/>
    <w:rsid w:val="00464B50"/>
    <w:rsid w:val="00470168"/>
    <w:rsid w:val="00476C33"/>
    <w:rsid w:val="00490B8C"/>
    <w:rsid w:val="004A1F8E"/>
    <w:rsid w:val="004B0F5B"/>
    <w:rsid w:val="004B5235"/>
    <w:rsid w:val="004B5738"/>
    <w:rsid w:val="004C15C8"/>
    <w:rsid w:val="004C20B2"/>
    <w:rsid w:val="004C23AA"/>
    <w:rsid w:val="004D0EE2"/>
    <w:rsid w:val="004E01C1"/>
    <w:rsid w:val="004F21C7"/>
    <w:rsid w:val="00503CED"/>
    <w:rsid w:val="00513041"/>
    <w:rsid w:val="00520D92"/>
    <w:rsid w:val="00537ED8"/>
    <w:rsid w:val="00550215"/>
    <w:rsid w:val="00551B80"/>
    <w:rsid w:val="00564D74"/>
    <w:rsid w:val="0056760A"/>
    <w:rsid w:val="00586B6B"/>
    <w:rsid w:val="00594D4A"/>
    <w:rsid w:val="005A0B75"/>
    <w:rsid w:val="005A0C4F"/>
    <w:rsid w:val="005A2B71"/>
    <w:rsid w:val="005A4BAE"/>
    <w:rsid w:val="005A50F2"/>
    <w:rsid w:val="005B3A2E"/>
    <w:rsid w:val="005C2DF9"/>
    <w:rsid w:val="005C618A"/>
    <w:rsid w:val="005D01DB"/>
    <w:rsid w:val="005D2CC4"/>
    <w:rsid w:val="005D2E9B"/>
    <w:rsid w:val="005D6C60"/>
    <w:rsid w:val="005E417B"/>
    <w:rsid w:val="005E691B"/>
    <w:rsid w:val="005F302E"/>
    <w:rsid w:val="00610D52"/>
    <w:rsid w:val="006150D6"/>
    <w:rsid w:val="00620D1D"/>
    <w:rsid w:val="006236AE"/>
    <w:rsid w:val="00626775"/>
    <w:rsid w:val="00631CB4"/>
    <w:rsid w:val="00643B8E"/>
    <w:rsid w:val="00647184"/>
    <w:rsid w:val="0065325F"/>
    <w:rsid w:val="006538E3"/>
    <w:rsid w:val="00655321"/>
    <w:rsid w:val="00666B74"/>
    <w:rsid w:val="006737D5"/>
    <w:rsid w:val="00690833"/>
    <w:rsid w:val="006A4DA9"/>
    <w:rsid w:val="006A5ACC"/>
    <w:rsid w:val="006B3597"/>
    <w:rsid w:val="006B4BB9"/>
    <w:rsid w:val="006C2B8F"/>
    <w:rsid w:val="006C346E"/>
    <w:rsid w:val="006C5FB8"/>
    <w:rsid w:val="006C76EE"/>
    <w:rsid w:val="006D1183"/>
    <w:rsid w:val="006D7841"/>
    <w:rsid w:val="006E3672"/>
    <w:rsid w:val="006E5707"/>
    <w:rsid w:val="006E705C"/>
    <w:rsid w:val="006F1A93"/>
    <w:rsid w:val="006F34F3"/>
    <w:rsid w:val="006F7BFD"/>
    <w:rsid w:val="00700809"/>
    <w:rsid w:val="00700E58"/>
    <w:rsid w:val="00707B1A"/>
    <w:rsid w:val="0071038A"/>
    <w:rsid w:val="007130B0"/>
    <w:rsid w:val="007335B7"/>
    <w:rsid w:val="007346B8"/>
    <w:rsid w:val="007360BA"/>
    <w:rsid w:val="00737C50"/>
    <w:rsid w:val="00741E5C"/>
    <w:rsid w:val="00746344"/>
    <w:rsid w:val="00747D86"/>
    <w:rsid w:val="00753962"/>
    <w:rsid w:val="00754123"/>
    <w:rsid w:val="007574F5"/>
    <w:rsid w:val="00764282"/>
    <w:rsid w:val="00786DF3"/>
    <w:rsid w:val="0079123A"/>
    <w:rsid w:val="00794674"/>
    <w:rsid w:val="007A1E6C"/>
    <w:rsid w:val="007A446C"/>
    <w:rsid w:val="007A54F9"/>
    <w:rsid w:val="007A7894"/>
    <w:rsid w:val="007B308B"/>
    <w:rsid w:val="007C1591"/>
    <w:rsid w:val="007C3296"/>
    <w:rsid w:val="007C6163"/>
    <w:rsid w:val="007D669C"/>
    <w:rsid w:val="007D6F74"/>
    <w:rsid w:val="007F4791"/>
    <w:rsid w:val="007F4A81"/>
    <w:rsid w:val="008055DA"/>
    <w:rsid w:val="0080713F"/>
    <w:rsid w:val="00812F13"/>
    <w:rsid w:val="008176C5"/>
    <w:rsid w:val="00830892"/>
    <w:rsid w:val="008314D1"/>
    <w:rsid w:val="008325C5"/>
    <w:rsid w:val="00833319"/>
    <w:rsid w:val="00843460"/>
    <w:rsid w:val="00843562"/>
    <w:rsid w:val="0085761F"/>
    <w:rsid w:val="00857CE4"/>
    <w:rsid w:val="00857FCB"/>
    <w:rsid w:val="00862CEC"/>
    <w:rsid w:val="0086774F"/>
    <w:rsid w:val="00876A0C"/>
    <w:rsid w:val="0087722E"/>
    <w:rsid w:val="008818BC"/>
    <w:rsid w:val="00883521"/>
    <w:rsid w:val="00894BE7"/>
    <w:rsid w:val="00895E94"/>
    <w:rsid w:val="008A2F14"/>
    <w:rsid w:val="008A5401"/>
    <w:rsid w:val="008A562A"/>
    <w:rsid w:val="008A5852"/>
    <w:rsid w:val="008A5DB5"/>
    <w:rsid w:val="008C0751"/>
    <w:rsid w:val="008C3391"/>
    <w:rsid w:val="008C57FB"/>
    <w:rsid w:val="008D52BB"/>
    <w:rsid w:val="008E0EF6"/>
    <w:rsid w:val="008E6279"/>
    <w:rsid w:val="008E6FB8"/>
    <w:rsid w:val="008F1B5E"/>
    <w:rsid w:val="008F7DEB"/>
    <w:rsid w:val="00904B0F"/>
    <w:rsid w:val="00907585"/>
    <w:rsid w:val="00907844"/>
    <w:rsid w:val="00912415"/>
    <w:rsid w:val="009139B5"/>
    <w:rsid w:val="00914BCC"/>
    <w:rsid w:val="009318B4"/>
    <w:rsid w:val="00936870"/>
    <w:rsid w:val="00940451"/>
    <w:rsid w:val="009427CE"/>
    <w:rsid w:val="0094633D"/>
    <w:rsid w:val="00950312"/>
    <w:rsid w:val="00950C36"/>
    <w:rsid w:val="0095181C"/>
    <w:rsid w:val="0095223E"/>
    <w:rsid w:val="00961981"/>
    <w:rsid w:val="00967C60"/>
    <w:rsid w:val="00972BDC"/>
    <w:rsid w:val="00984D9D"/>
    <w:rsid w:val="00985417"/>
    <w:rsid w:val="009863EE"/>
    <w:rsid w:val="009967D0"/>
    <w:rsid w:val="009A1995"/>
    <w:rsid w:val="009A3F91"/>
    <w:rsid w:val="009C10E0"/>
    <w:rsid w:val="009C5DEF"/>
    <w:rsid w:val="009D54D0"/>
    <w:rsid w:val="00A072A1"/>
    <w:rsid w:val="00A13075"/>
    <w:rsid w:val="00A13421"/>
    <w:rsid w:val="00A24367"/>
    <w:rsid w:val="00A245D3"/>
    <w:rsid w:val="00A33335"/>
    <w:rsid w:val="00A42CB4"/>
    <w:rsid w:val="00A530C5"/>
    <w:rsid w:val="00A6163C"/>
    <w:rsid w:val="00A61E25"/>
    <w:rsid w:val="00A846E0"/>
    <w:rsid w:val="00A86F33"/>
    <w:rsid w:val="00A90713"/>
    <w:rsid w:val="00A90C4D"/>
    <w:rsid w:val="00A91811"/>
    <w:rsid w:val="00AA23FB"/>
    <w:rsid w:val="00AA5CCA"/>
    <w:rsid w:val="00AA6152"/>
    <w:rsid w:val="00AA6CD8"/>
    <w:rsid w:val="00AC0BD3"/>
    <w:rsid w:val="00AD71F1"/>
    <w:rsid w:val="00AE5F47"/>
    <w:rsid w:val="00AF4018"/>
    <w:rsid w:val="00AF69A8"/>
    <w:rsid w:val="00B06D75"/>
    <w:rsid w:val="00B11DC0"/>
    <w:rsid w:val="00B11FA4"/>
    <w:rsid w:val="00B300D1"/>
    <w:rsid w:val="00B42575"/>
    <w:rsid w:val="00B44444"/>
    <w:rsid w:val="00B45428"/>
    <w:rsid w:val="00B45A55"/>
    <w:rsid w:val="00B543E6"/>
    <w:rsid w:val="00B56693"/>
    <w:rsid w:val="00B615C0"/>
    <w:rsid w:val="00B71292"/>
    <w:rsid w:val="00B86C4E"/>
    <w:rsid w:val="00B93338"/>
    <w:rsid w:val="00BA61A3"/>
    <w:rsid w:val="00BB00A1"/>
    <w:rsid w:val="00BB2C9D"/>
    <w:rsid w:val="00BC3BF9"/>
    <w:rsid w:val="00BC4898"/>
    <w:rsid w:val="00BC4CC7"/>
    <w:rsid w:val="00BC4E3F"/>
    <w:rsid w:val="00BD33A3"/>
    <w:rsid w:val="00BD4F25"/>
    <w:rsid w:val="00BE34C7"/>
    <w:rsid w:val="00BE5974"/>
    <w:rsid w:val="00BE6A2C"/>
    <w:rsid w:val="00BF6ED4"/>
    <w:rsid w:val="00BF7741"/>
    <w:rsid w:val="00C003D5"/>
    <w:rsid w:val="00C0256F"/>
    <w:rsid w:val="00C111F8"/>
    <w:rsid w:val="00C15DE3"/>
    <w:rsid w:val="00C2054D"/>
    <w:rsid w:val="00C21864"/>
    <w:rsid w:val="00C27146"/>
    <w:rsid w:val="00C35F06"/>
    <w:rsid w:val="00C46F75"/>
    <w:rsid w:val="00C47448"/>
    <w:rsid w:val="00C53715"/>
    <w:rsid w:val="00C56027"/>
    <w:rsid w:val="00C60B84"/>
    <w:rsid w:val="00C62009"/>
    <w:rsid w:val="00C661C5"/>
    <w:rsid w:val="00C73F9C"/>
    <w:rsid w:val="00C74375"/>
    <w:rsid w:val="00C872EF"/>
    <w:rsid w:val="00C94359"/>
    <w:rsid w:val="00CA164A"/>
    <w:rsid w:val="00CA480E"/>
    <w:rsid w:val="00CA73B1"/>
    <w:rsid w:val="00CC58DF"/>
    <w:rsid w:val="00CC5BD9"/>
    <w:rsid w:val="00CC678E"/>
    <w:rsid w:val="00CD34B6"/>
    <w:rsid w:val="00CD4F4F"/>
    <w:rsid w:val="00CD59F9"/>
    <w:rsid w:val="00CF06C7"/>
    <w:rsid w:val="00CF1926"/>
    <w:rsid w:val="00D04408"/>
    <w:rsid w:val="00D212CC"/>
    <w:rsid w:val="00D2582A"/>
    <w:rsid w:val="00D26D03"/>
    <w:rsid w:val="00D302DF"/>
    <w:rsid w:val="00D31F7F"/>
    <w:rsid w:val="00D32E62"/>
    <w:rsid w:val="00D332A4"/>
    <w:rsid w:val="00D34805"/>
    <w:rsid w:val="00D34FF4"/>
    <w:rsid w:val="00D37EEF"/>
    <w:rsid w:val="00D40ABF"/>
    <w:rsid w:val="00D51793"/>
    <w:rsid w:val="00D56434"/>
    <w:rsid w:val="00D57599"/>
    <w:rsid w:val="00D64242"/>
    <w:rsid w:val="00D6592B"/>
    <w:rsid w:val="00D673CB"/>
    <w:rsid w:val="00D7491C"/>
    <w:rsid w:val="00D76E53"/>
    <w:rsid w:val="00D80006"/>
    <w:rsid w:val="00D824EE"/>
    <w:rsid w:val="00D834D1"/>
    <w:rsid w:val="00D838B0"/>
    <w:rsid w:val="00D85DBB"/>
    <w:rsid w:val="00D9143D"/>
    <w:rsid w:val="00D97DEA"/>
    <w:rsid w:val="00D97F85"/>
    <w:rsid w:val="00DA482C"/>
    <w:rsid w:val="00DA7A30"/>
    <w:rsid w:val="00DB4413"/>
    <w:rsid w:val="00DC3632"/>
    <w:rsid w:val="00DC4115"/>
    <w:rsid w:val="00DC4E6D"/>
    <w:rsid w:val="00DD0E02"/>
    <w:rsid w:val="00DD23D6"/>
    <w:rsid w:val="00DD7600"/>
    <w:rsid w:val="00DD7EB9"/>
    <w:rsid w:val="00DE00CF"/>
    <w:rsid w:val="00DE3695"/>
    <w:rsid w:val="00DF2140"/>
    <w:rsid w:val="00DF6761"/>
    <w:rsid w:val="00DF698C"/>
    <w:rsid w:val="00E04A5D"/>
    <w:rsid w:val="00E104F0"/>
    <w:rsid w:val="00E11739"/>
    <w:rsid w:val="00E205BE"/>
    <w:rsid w:val="00E22A84"/>
    <w:rsid w:val="00E231B7"/>
    <w:rsid w:val="00E259A9"/>
    <w:rsid w:val="00E2634F"/>
    <w:rsid w:val="00E30BF8"/>
    <w:rsid w:val="00E3213A"/>
    <w:rsid w:val="00E356CC"/>
    <w:rsid w:val="00E5084C"/>
    <w:rsid w:val="00E576FE"/>
    <w:rsid w:val="00E65513"/>
    <w:rsid w:val="00E65A91"/>
    <w:rsid w:val="00E73B06"/>
    <w:rsid w:val="00E73C16"/>
    <w:rsid w:val="00E82FF1"/>
    <w:rsid w:val="00E86671"/>
    <w:rsid w:val="00E912DB"/>
    <w:rsid w:val="00EA226F"/>
    <w:rsid w:val="00EB20B9"/>
    <w:rsid w:val="00EB3F25"/>
    <w:rsid w:val="00EB47CC"/>
    <w:rsid w:val="00EB71B0"/>
    <w:rsid w:val="00EC0BBC"/>
    <w:rsid w:val="00EC0C18"/>
    <w:rsid w:val="00EC2463"/>
    <w:rsid w:val="00EC61E0"/>
    <w:rsid w:val="00ED71E2"/>
    <w:rsid w:val="00EE4682"/>
    <w:rsid w:val="00EF18FD"/>
    <w:rsid w:val="00F030B8"/>
    <w:rsid w:val="00F17930"/>
    <w:rsid w:val="00F17A8C"/>
    <w:rsid w:val="00F23EC6"/>
    <w:rsid w:val="00F262A9"/>
    <w:rsid w:val="00F447CF"/>
    <w:rsid w:val="00F527C8"/>
    <w:rsid w:val="00F529CB"/>
    <w:rsid w:val="00F56BD0"/>
    <w:rsid w:val="00F633F4"/>
    <w:rsid w:val="00F64E5C"/>
    <w:rsid w:val="00F75302"/>
    <w:rsid w:val="00F811B0"/>
    <w:rsid w:val="00F94B15"/>
    <w:rsid w:val="00FA4590"/>
    <w:rsid w:val="00FA758E"/>
    <w:rsid w:val="00FB0F1F"/>
    <w:rsid w:val="00FB3860"/>
    <w:rsid w:val="00FB3D2C"/>
    <w:rsid w:val="00FB688A"/>
    <w:rsid w:val="00FC0936"/>
    <w:rsid w:val="00FC3B90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10C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  <w:style w:type="paragraph" w:customStyle="1" w:styleId="ConsPlusNormal">
    <w:name w:val="ConsPlusNormal"/>
    <w:rsid w:val="00E3213A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4131</TotalTime>
  <Pages>3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285</cp:revision>
  <cp:lastPrinted>2018-07-06T09:02:00Z</cp:lastPrinted>
  <dcterms:created xsi:type="dcterms:W3CDTF">2018-04-05T04:33:00Z</dcterms:created>
  <dcterms:modified xsi:type="dcterms:W3CDTF">2018-07-09T05:39:00Z</dcterms:modified>
</cp:coreProperties>
</file>